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3C92" w:rsidRDefault="00B13C92">
      <w:pPr>
        <w:shd w:val="clear" w:color="auto" w:fill="FFFFFF"/>
        <w:tabs>
          <w:tab w:val="left" w:pos="3150"/>
          <w:tab w:val="left" w:pos="4860"/>
        </w:tabs>
        <w:ind w:right="-1"/>
        <w:jc w:val="both"/>
        <w:rPr>
          <w:rFonts w:ascii="ZapfHumnst BT" w:hAnsi="ZapfHumnst BT"/>
          <w:b/>
          <w:color w:val="000000"/>
          <w:spacing w:val="-20"/>
          <w:position w:val="4"/>
          <w:sz w:val="36"/>
        </w:rPr>
      </w:pPr>
      <w:proofErr w:type="gramStart"/>
      <w:r>
        <w:rPr>
          <w:rFonts w:ascii="ZapfHumnst BT" w:hAnsi="ZapfHumnst BT"/>
          <w:b/>
          <w:color w:val="000000"/>
          <w:spacing w:val="-20"/>
          <w:position w:val="4"/>
          <w:sz w:val="36"/>
        </w:rPr>
        <w:t>LARTECH-MAESTRO  Kft.</w:t>
      </w:r>
      <w:proofErr w:type="gramEnd"/>
      <w:r>
        <w:rPr>
          <w:rFonts w:ascii="ZapfHumnst BT" w:hAnsi="ZapfHumnst BT"/>
          <w:b/>
          <w:color w:val="000000"/>
          <w:spacing w:val="-20"/>
          <w:position w:val="4"/>
          <w:sz w:val="36"/>
        </w:rPr>
        <w:t xml:space="preserve"> </w:t>
      </w:r>
    </w:p>
    <w:p w:rsidR="00B13C92" w:rsidRDefault="00FA5A88">
      <w:pPr>
        <w:shd w:val="clear" w:color="auto" w:fill="FFFFFF"/>
        <w:tabs>
          <w:tab w:val="left" w:pos="3150"/>
          <w:tab w:val="left" w:pos="4860"/>
        </w:tabs>
        <w:ind w:right="-468"/>
        <w:jc w:val="both"/>
        <w:rPr>
          <w:rFonts w:ascii="ZapfHumnst BT" w:hAnsi="ZapfHumnst BT"/>
          <w:color w:val="000000"/>
        </w:rPr>
      </w:pPr>
      <w:r>
        <w:rPr>
          <w:rFonts w:ascii="ZapfHumnst BT" w:hAnsi="ZapfHumnst BT"/>
          <w:color w:val="000000"/>
        </w:rPr>
        <w:t>Tel:06/24/</w:t>
      </w:r>
      <w:r w:rsidR="00B13C92">
        <w:rPr>
          <w:rFonts w:ascii="ZapfHumnst BT" w:hAnsi="ZapfHumnst BT"/>
          <w:color w:val="000000"/>
        </w:rPr>
        <w:t>537-175</w:t>
      </w:r>
    </w:p>
    <w:p w:rsidR="00B13C92" w:rsidRDefault="00FA5A88">
      <w:pPr>
        <w:shd w:val="clear" w:color="auto" w:fill="FFFFFF"/>
        <w:tabs>
          <w:tab w:val="left" w:pos="3150"/>
          <w:tab w:val="left" w:pos="4860"/>
        </w:tabs>
        <w:ind w:right="-468"/>
        <w:jc w:val="both"/>
        <w:rPr>
          <w:rFonts w:ascii="ZapfHumnst BT" w:hAnsi="ZapfHumnst BT"/>
          <w:color w:val="000000"/>
        </w:rPr>
      </w:pPr>
      <w:r>
        <w:rPr>
          <w:rFonts w:ascii="ZapfHumnst BT" w:hAnsi="ZapfHumnst BT"/>
          <w:color w:val="000000"/>
        </w:rPr>
        <w:t>Fax:06/24/</w:t>
      </w:r>
      <w:r w:rsidR="00B13C92">
        <w:rPr>
          <w:rFonts w:ascii="ZapfHumnst BT" w:hAnsi="ZapfHumnst BT"/>
          <w:color w:val="000000"/>
        </w:rPr>
        <w:t>537-177</w:t>
      </w:r>
    </w:p>
    <w:p w:rsidR="00B13C92" w:rsidRDefault="00B13C92">
      <w:pPr>
        <w:shd w:val="clear" w:color="auto" w:fill="FFFFFF"/>
        <w:tabs>
          <w:tab w:val="left" w:pos="3150"/>
          <w:tab w:val="left" w:pos="4860"/>
        </w:tabs>
        <w:ind w:right="-108"/>
        <w:jc w:val="both"/>
      </w:pPr>
    </w:p>
    <w:p w:rsidR="00B13C92" w:rsidRDefault="00B13C92">
      <w:pPr>
        <w:ind w:left="4248" w:firstLine="708"/>
      </w:pPr>
    </w:p>
    <w:p w:rsidR="00B13C92" w:rsidRDefault="00B13C92" w:rsidP="00FA5A88">
      <w:pPr>
        <w:pStyle w:val="Cmsor5"/>
        <w:numPr>
          <w:ilvl w:val="0"/>
          <w:numId w:val="0"/>
        </w:numPr>
        <w:rPr>
          <w:sz w:val="20"/>
        </w:rPr>
      </w:pPr>
      <w:r>
        <w:t>SZÁ</w:t>
      </w:r>
      <w:r w:rsidR="009531FF">
        <w:t>LLÍTÓI ADATLAP</w:t>
      </w:r>
      <w:r>
        <w:t xml:space="preserve"> </w:t>
      </w:r>
      <w:proofErr w:type="spellStart"/>
      <w:r w:rsidR="0049429C">
        <w:rPr>
          <w:sz w:val="20"/>
        </w:rPr>
        <w:t>szor</w:t>
      </w:r>
      <w:proofErr w:type="spellEnd"/>
      <w:r w:rsidR="0049429C">
        <w:rPr>
          <w:sz w:val="20"/>
        </w:rPr>
        <w:t xml:space="preserve"> </w:t>
      </w:r>
      <w:proofErr w:type="spellStart"/>
      <w:r w:rsidR="0049429C">
        <w:rPr>
          <w:sz w:val="20"/>
        </w:rPr>
        <w:t>sz</w:t>
      </w:r>
      <w:proofErr w:type="spellEnd"/>
      <w:r w:rsidR="0049429C">
        <w:rPr>
          <w:sz w:val="20"/>
        </w:rPr>
        <w:t xml:space="preserve">: </w:t>
      </w:r>
      <w:r w:rsidR="006D61B1">
        <w:rPr>
          <w:sz w:val="20"/>
        </w:rPr>
        <w:t>2</w:t>
      </w:r>
      <w:r w:rsidR="003664B4">
        <w:rPr>
          <w:sz w:val="20"/>
        </w:rPr>
        <w:t>6</w:t>
      </w:r>
      <w:r w:rsidR="00C76E5E">
        <w:rPr>
          <w:sz w:val="20"/>
        </w:rPr>
        <w:t>/0</w:t>
      </w:r>
      <w:r w:rsidR="006D61B1">
        <w:rPr>
          <w:sz w:val="20"/>
        </w:rPr>
        <w:t>1</w:t>
      </w:r>
      <w:r w:rsidR="00C76E5E">
        <w:rPr>
          <w:sz w:val="20"/>
        </w:rPr>
        <w:t>/</w:t>
      </w:r>
      <w:r w:rsidR="003664B4">
        <w:rPr>
          <w:sz w:val="20"/>
        </w:rPr>
        <w:t>12</w:t>
      </w:r>
      <w:r w:rsidR="000909F6">
        <w:rPr>
          <w:sz w:val="20"/>
        </w:rPr>
        <w:t>/03</w:t>
      </w:r>
    </w:p>
    <w:p w:rsidR="00B13C92" w:rsidRDefault="00B13C92"/>
    <w:p w:rsidR="00B13C92" w:rsidRDefault="00B13C92">
      <w:pPr>
        <w:jc w:val="center"/>
      </w:pPr>
      <w:r>
        <w:t xml:space="preserve">A </w:t>
      </w:r>
      <w:proofErr w:type="spellStart"/>
      <w:r>
        <w:t>Lartech</w:t>
      </w:r>
      <w:proofErr w:type="spellEnd"/>
      <w:r>
        <w:t xml:space="preserve"> - </w:t>
      </w:r>
      <w:proofErr w:type="spellStart"/>
      <w:r>
        <w:t>Maestro</w:t>
      </w:r>
      <w:proofErr w:type="spellEnd"/>
      <w:r>
        <w:t xml:space="preserve"> Kft. (2330 Dunaharaszti</w:t>
      </w:r>
      <w:r w:rsidR="00FA5A88">
        <w:t>,</w:t>
      </w:r>
      <w:r>
        <w:t xml:space="preserve"> </w:t>
      </w:r>
      <w:r w:rsidR="00C76E5E">
        <w:t>Déri Miksa u 12</w:t>
      </w:r>
      <w:proofErr w:type="gramStart"/>
      <w:r w:rsidR="00C76E5E">
        <w:t>.</w:t>
      </w:r>
      <w:r w:rsidR="00986444">
        <w:t>.</w:t>
      </w:r>
      <w:proofErr w:type="gramEnd"/>
      <w:r>
        <w:t xml:space="preserve">) </w:t>
      </w:r>
      <w:r w:rsidR="00986444">
        <w:t xml:space="preserve">                                                            által forgalomba hozott </w:t>
      </w:r>
      <w:r w:rsidR="001B7B2E" w:rsidRPr="005A2886">
        <w:rPr>
          <w:b/>
        </w:rPr>
        <w:t>Basic</w:t>
      </w:r>
      <w:r w:rsidR="001B7B2E" w:rsidRPr="005A2886">
        <w:t xml:space="preserve"> </w:t>
      </w:r>
      <w:r w:rsidR="005A2886" w:rsidRPr="005A2886">
        <w:rPr>
          <w:b/>
        </w:rPr>
        <w:t>Florida</w:t>
      </w:r>
      <w:r w:rsidRPr="005A2886">
        <w:rPr>
          <w:b/>
        </w:rPr>
        <w:t xml:space="preserve"> </w:t>
      </w:r>
      <w:r>
        <w:t>típusú</w:t>
      </w:r>
      <w:r w:rsidR="00553169">
        <w:t xml:space="preserve"> </w:t>
      </w:r>
      <w:proofErr w:type="spellStart"/>
      <w:r w:rsidR="00FA5A88">
        <w:t>króm-</w:t>
      </w:r>
      <w:r w:rsidR="006D61B1">
        <w:t>inox</w:t>
      </w:r>
      <w:proofErr w:type="spellEnd"/>
    </w:p>
    <w:p w:rsidR="00B13C92" w:rsidRDefault="00B13C92">
      <w:pPr>
        <w:jc w:val="center"/>
      </w:pPr>
      <w:proofErr w:type="gramStart"/>
      <w:r>
        <w:t>kilincsek</w:t>
      </w:r>
      <w:proofErr w:type="gramEnd"/>
      <w:r>
        <w:t xml:space="preserve"> felhasználásához. A termék</w:t>
      </w:r>
      <w:r w:rsidR="009531FF">
        <w:t>ek gyá</w:t>
      </w:r>
      <w:r w:rsidR="00986444">
        <w:t>rtási ideje folyamatos.</w:t>
      </w:r>
    </w:p>
    <w:p w:rsidR="00B13C92" w:rsidRDefault="00B13C92"/>
    <w:p w:rsidR="00B13C92" w:rsidRDefault="00B13C92">
      <w:pPr>
        <w:jc w:val="center"/>
        <w:rPr>
          <w:b/>
        </w:rPr>
      </w:pPr>
      <w:r>
        <w:rPr>
          <w:b/>
        </w:rPr>
        <w:t>A termék rendeltetési célja, felhasználási területe:</w:t>
      </w:r>
    </w:p>
    <w:p w:rsidR="00B13C92" w:rsidRDefault="00B13C92">
      <w:pPr>
        <w:jc w:val="center"/>
      </w:pPr>
    </w:p>
    <w:p w:rsidR="00B13C92" w:rsidRDefault="00B13C92">
      <w:pPr>
        <w:jc w:val="center"/>
      </w:pPr>
      <w:r>
        <w:t xml:space="preserve">A kilincsek </w:t>
      </w:r>
      <w:r>
        <w:rPr>
          <w:b/>
        </w:rPr>
        <w:t xml:space="preserve">lakóépületek, </w:t>
      </w:r>
      <w:r w:rsidRPr="0049429C">
        <w:rPr>
          <w:b/>
        </w:rPr>
        <w:t>belső nyílászáróira</w:t>
      </w:r>
      <w:r>
        <w:t xml:space="preserve"> szerelve, kilincsként építhetőek be.</w:t>
      </w:r>
    </w:p>
    <w:p w:rsidR="0049429C" w:rsidRDefault="0049429C">
      <w:pPr>
        <w:jc w:val="center"/>
      </w:pPr>
    </w:p>
    <w:p w:rsidR="00B13C92" w:rsidRDefault="00B13C92"/>
    <w:p w:rsidR="00B13C92" w:rsidRDefault="00B13C92">
      <w:r>
        <w:t xml:space="preserve">Termékeink minőségét, gyártóink saját minőségellenőrzési rendszerük alapján ellenőrzik és szavatolják.  </w:t>
      </w:r>
    </w:p>
    <w:p w:rsidR="00B13C92" w:rsidRDefault="00B13C92">
      <w:r>
        <w:t xml:space="preserve"> </w:t>
      </w:r>
    </w:p>
    <w:p w:rsidR="0049429C" w:rsidRDefault="0049429C"/>
    <w:p w:rsidR="00B13C92" w:rsidRDefault="00C15185">
      <w:r>
        <w:rPr>
          <w:b/>
        </w:rPr>
        <w:t>Termé</w:t>
      </w:r>
      <w:r w:rsidR="00B13C92">
        <w:rPr>
          <w:b/>
        </w:rPr>
        <w:t>k alapanyag</w:t>
      </w:r>
      <w:r w:rsidR="00B13C92" w:rsidRPr="00C15185">
        <w:rPr>
          <w:b/>
        </w:rPr>
        <w:t>a</w:t>
      </w:r>
      <w:proofErr w:type="gramStart"/>
      <w:r w:rsidR="00761874" w:rsidRPr="00C15185">
        <w:rPr>
          <w:b/>
        </w:rPr>
        <w:t>:</w:t>
      </w:r>
      <w:r w:rsidR="00761874">
        <w:t xml:space="preserve"> </w:t>
      </w:r>
      <w:r w:rsidR="00553169">
        <w:t xml:space="preserve"> </w:t>
      </w:r>
      <w:r w:rsidR="001B7B2E">
        <w:t xml:space="preserve"> </w:t>
      </w:r>
      <w:r w:rsidR="00986444">
        <w:t>alumínium</w:t>
      </w:r>
      <w:proofErr w:type="gramEnd"/>
      <w:r>
        <w:t xml:space="preserve">. </w:t>
      </w:r>
      <w:r w:rsidRPr="00C15185">
        <w:rPr>
          <w:b/>
        </w:rPr>
        <w:t>F</w:t>
      </w:r>
      <w:r w:rsidR="00553169" w:rsidRPr="00C15185">
        <w:rPr>
          <w:b/>
        </w:rPr>
        <w:t>elülete</w:t>
      </w:r>
      <w:proofErr w:type="gramStart"/>
      <w:r w:rsidRPr="00C15185">
        <w:rPr>
          <w:b/>
        </w:rPr>
        <w:t>:</w:t>
      </w:r>
      <w:r w:rsidR="00553169">
        <w:t xml:space="preserve"> </w:t>
      </w:r>
      <w:r>
        <w:t xml:space="preserve"> </w:t>
      </w:r>
      <w:r w:rsidR="000909F6">
        <w:t>fényes</w:t>
      </w:r>
      <w:proofErr w:type="gramEnd"/>
      <w:r w:rsidR="000909F6">
        <w:t xml:space="preserve"> </w:t>
      </w:r>
      <w:proofErr w:type="spellStart"/>
      <w:r w:rsidR="000909F6">
        <w:t>króm-inox</w:t>
      </w:r>
      <w:proofErr w:type="spellEnd"/>
      <w:r w:rsidR="000909F6">
        <w:t>, antracit</w:t>
      </w:r>
      <w:r w:rsidR="00B27275">
        <w:t xml:space="preserve"> és</w:t>
      </w:r>
      <w:r w:rsidR="002E6B35">
        <w:t xml:space="preserve"> </w:t>
      </w:r>
      <w:r w:rsidR="00264112">
        <w:t>fekete</w:t>
      </w:r>
      <w:r w:rsidR="00553169">
        <w:t>.</w:t>
      </w:r>
    </w:p>
    <w:p w:rsidR="0049429C" w:rsidRDefault="0049429C"/>
    <w:p w:rsidR="00B13C92" w:rsidRDefault="00B13C92">
      <w:pPr>
        <w:tabs>
          <w:tab w:val="left" w:pos="3012"/>
        </w:tabs>
      </w:pPr>
      <w:r>
        <w:tab/>
      </w:r>
    </w:p>
    <w:p w:rsidR="00B13C92" w:rsidRDefault="00B13C92">
      <w:pPr>
        <w:tabs>
          <w:tab w:val="left" w:pos="180"/>
        </w:tabs>
        <w:jc w:val="both"/>
      </w:pPr>
      <w:r>
        <w:t xml:space="preserve">Kültéri használatra, és kifejezetten nagy, gyakori igénybevételnek kitett helyiségekbe </w:t>
      </w:r>
      <w:r w:rsidRPr="0049429C">
        <w:rPr>
          <w:b/>
        </w:rPr>
        <w:t>nem javasoljuk</w:t>
      </w:r>
      <w:r>
        <w:t>, mert a felülete sérülhet, megkophat.</w:t>
      </w:r>
    </w:p>
    <w:p w:rsidR="00B13C92" w:rsidRDefault="00B13C92">
      <w:pPr>
        <w:tabs>
          <w:tab w:val="left" w:pos="180"/>
        </w:tabs>
        <w:jc w:val="both"/>
      </w:pPr>
    </w:p>
    <w:p w:rsidR="0049429C" w:rsidRDefault="00B13C92">
      <w:pPr>
        <w:tabs>
          <w:tab w:val="center" w:pos="4536"/>
        </w:tabs>
        <w:jc w:val="both"/>
      </w:pPr>
      <w:r>
        <w:t>A megfelelő stabilitású rögzítés érdekében javasoljuk, hogy kilincseinket az ajtókra átmenő csavarral rögzítsék, és a kilincsek a fallal való érintkezését elkerülendő, ajtóütközők használatát javasoljuk.</w:t>
      </w:r>
    </w:p>
    <w:p w:rsidR="00B13C92" w:rsidRDefault="00B13C92" w:rsidP="005F3EAA">
      <w:pPr>
        <w:tabs>
          <w:tab w:val="center" w:pos="4536"/>
        </w:tabs>
        <w:jc w:val="both"/>
      </w:pPr>
      <w:r>
        <w:tab/>
        <w:t xml:space="preserve">  </w:t>
      </w:r>
    </w:p>
    <w:p w:rsidR="00B13C92" w:rsidRDefault="00B13C92">
      <w:pPr>
        <w:pStyle w:val="lfej"/>
        <w:tabs>
          <w:tab w:val="clear" w:pos="4536"/>
          <w:tab w:val="clear" w:pos="9072"/>
        </w:tabs>
        <w:jc w:val="both"/>
        <w:rPr>
          <w:sz w:val="24"/>
        </w:rPr>
      </w:pPr>
      <w:r>
        <w:rPr>
          <w:sz w:val="24"/>
        </w:rPr>
        <w:t xml:space="preserve">Minden termékünkre egyaránt érvényes az, hogy kerülni kell a vegyszerekkel és a kemény tárgyakkal való érintkezést, mert a kilincsek felülete sérülhet. </w:t>
      </w:r>
    </w:p>
    <w:p w:rsidR="00B13C92" w:rsidRDefault="00B13C92">
      <w:pPr>
        <w:pStyle w:val="lfej"/>
        <w:tabs>
          <w:tab w:val="clear" w:pos="4536"/>
          <w:tab w:val="clear" w:pos="9072"/>
        </w:tabs>
        <w:jc w:val="both"/>
        <w:rPr>
          <w:sz w:val="24"/>
        </w:rPr>
      </w:pPr>
    </w:p>
    <w:p w:rsidR="00B13C92" w:rsidRDefault="00B13C92">
      <w:pPr>
        <w:pStyle w:val="lfej"/>
        <w:tabs>
          <w:tab w:val="clear" w:pos="4536"/>
          <w:tab w:val="clear" w:pos="9072"/>
        </w:tabs>
        <w:jc w:val="both"/>
        <w:rPr>
          <w:sz w:val="24"/>
        </w:rPr>
      </w:pPr>
      <w:r>
        <w:rPr>
          <w:sz w:val="24"/>
        </w:rPr>
        <w:t xml:space="preserve">Tisztításukhoz puha, száraz, vegyszermentes törlőkendő használatát javasoljuk. </w:t>
      </w:r>
    </w:p>
    <w:p w:rsidR="00B13C92" w:rsidRDefault="00B13C92">
      <w:pPr>
        <w:pStyle w:val="lfej"/>
        <w:tabs>
          <w:tab w:val="clear" w:pos="4536"/>
          <w:tab w:val="clear" w:pos="9072"/>
        </w:tabs>
        <w:jc w:val="both"/>
        <w:rPr>
          <w:sz w:val="24"/>
        </w:rPr>
      </w:pPr>
    </w:p>
    <w:p w:rsidR="00E95C20" w:rsidRDefault="00E95C20">
      <w:pPr>
        <w:pStyle w:val="lfej"/>
        <w:tabs>
          <w:tab w:val="clear" w:pos="4536"/>
          <w:tab w:val="clear" w:pos="9072"/>
        </w:tabs>
        <w:jc w:val="both"/>
        <w:rPr>
          <w:sz w:val="24"/>
        </w:rPr>
      </w:pPr>
    </w:p>
    <w:p w:rsidR="00B13C92" w:rsidRDefault="00B13C92">
      <w:pPr>
        <w:pStyle w:val="lfej"/>
        <w:tabs>
          <w:tab w:val="clear" w:pos="4536"/>
          <w:tab w:val="clear" w:pos="9072"/>
        </w:tabs>
        <w:jc w:val="both"/>
        <w:rPr>
          <w:sz w:val="24"/>
        </w:rPr>
      </w:pPr>
      <w:r>
        <w:rPr>
          <w:sz w:val="24"/>
        </w:rPr>
        <w:t>A szá</w:t>
      </w:r>
      <w:r w:rsidR="00AB1116">
        <w:rPr>
          <w:sz w:val="24"/>
        </w:rPr>
        <w:t>llítói adatlap</w:t>
      </w:r>
      <w:r w:rsidR="00C76E5E">
        <w:rPr>
          <w:sz w:val="24"/>
        </w:rPr>
        <w:t xml:space="preserve"> 202</w:t>
      </w:r>
      <w:r w:rsidR="003664B4">
        <w:rPr>
          <w:sz w:val="24"/>
        </w:rPr>
        <w:t>6</w:t>
      </w:r>
      <w:r w:rsidR="005A2886">
        <w:rPr>
          <w:sz w:val="24"/>
        </w:rPr>
        <w:t>.</w:t>
      </w:r>
      <w:r w:rsidR="00C76E5E">
        <w:rPr>
          <w:sz w:val="24"/>
        </w:rPr>
        <w:t xml:space="preserve"> december</w:t>
      </w:r>
      <w:r>
        <w:rPr>
          <w:sz w:val="24"/>
        </w:rPr>
        <w:t xml:space="preserve"> 31.-ig érvényes</w:t>
      </w:r>
    </w:p>
    <w:p w:rsidR="00FA5A88" w:rsidRDefault="00761874" w:rsidP="00FA5A88">
      <w:pPr>
        <w:pStyle w:val="lfej"/>
        <w:tabs>
          <w:tab w:val="clear" w:pos="4536"/>
          <w:tab w:val="clear" w:pos="9072"/>
        </w:tabs>
        <w:rPr>
          <w:sz w:val="24"/>
        </w:rPr>
      </w:pPr>
      <w:r>
        <w:rPr>
          <w:sz w:val="24"/>
        </w:rPr>
        <w:t xml:space="preserve">                                                                                                                 </w:t>
      </w:r>
      <w:r w:rsidR="00FA5A88">
        <w:rPr>
          <w:sz w:val="24"/>
        </w:rPr>
        <w:t xml:space="preserve">       </w:t>
      </w:r>
      <w:r>
        <w:rPr>
          <w:sz w:val="24"/>
        </w:rPr>
        <w:t xml:space="preserve">                                                                                                     </w:t>
      </w:r>
    </w:p>
    <w:p w:rsidR="00FA5A88" w:rsidRDefault="00761874" w:rsidP="00FA5A88">
      <w:pPr>
        <w:pStyle w:val="lfej"/>
        <w:tabs>
          <w:tab w:val="clear" w:pos="4536"/>
          <w:tab w:val="clear" w:pos="9072"/>
        </w:tabs>
        <w:jc w:val="right"/>
        <w:rPr>
          <w:sz w:val="24"/>
        </w:rPr>
      </w:pPr>
      <w:r>
        <w:rPr>
          <w:sz w:val="24"/>
        </w:rPr>
        <w:t xml:space="preserve"> </w:t>
      </w:r>
      <w:proofErr w:type="spellStart"/>
      <w:r w:rsidR="000B1D4A">
        <w:rPr>
          <w:sz w:val="24"/>
        </w:rPr>
        <w:t>Lartech-Maestro</w:t>
      </w:r>
      <w:proofErr w:type="spellEnd"/>
      <w:r w:rsidR="000B1D4A">
        <w:rPr>
          <w:sz w:val="24"/>
        </w:rPr>
        <w:t xml:space="preserve"> Kft.</w:t>
      </w:r>
    </w:p>
    <w:p w:rsidR="00FA5A88" w:rsidRDefault="00FA5A88" w:rsidP="007B2BAF">
      <w:pPr>
        <w:pStyle w:val="lfej"/>
        <w:tabs>
          <w:tab w:val="clear" w:pos="4536"/>
          <w:tab w:val="clear" w:pos="9072"/>
        </w:tabs>
        <w:jc w:val="both"/>
        <w:rPr>
          <w:sz w:val="24"/>
        </w:rPr>
      </w:pPr>
    </w:p>
    <w:p w:rsidR="00FA5A88" w:rsidRDefault="00FA5A88" w:rsidP="007B2BAF">
      <w:pPr>
        <w:pStyle w:val="lfej"/>
        <w:tabs>
          <w:tab w:val="clear" w:pos="4536"/>
          <w:tab w:val="clear" w:pos="9072"/>
        </w:tabs>
        <w:jc w:val="both"/>
        <w:rPr>
          <w:sz w:val="24"/>
        </w:rPr>
      </w:pPr>
    </w:p>
    <w:p w:rsidR="00986444" w:rsidRPr="00FA5A88" w:rsidRDefault="00B13C92" w:rsidP="007B2BAF">
      <w:pPr>
        <w:pStyle w:val="lfej"/>
        <w:tabs>
          <w:tab w:val="clear" w:pos="4536"/>
          <w:tab w:val="clear" w:pos="9072"/>
        </w:tabs>
        <w:jc w:val="both"/>
        <w:rPr>
          <w:sz w:val="24"/>
        </w:rPr>
      </w:pPr>
      <w:r w:rsidRPr="00FA5A88">
        <w:rPr>
          <w:sz w:val="24"/>
        </w:rPr>
        <w:t>Dunaharaszti</w:t>
      </w:r>
      <w:r w:rsidR="0049429C" w:rsidRPr="00FA5A88">
        <w:rPr>
          <w:sz w:val="24"/>
        </w:rPr>
        <w:t>,</w:t>
      </w:r>
      <w:r w:rsidRPr="00FA5A88">
        <w:rPr>
          <w:sz w:val="24"/>
        </w:rPr>
        <w:t xml:space="preserve"> </w:t>
      </w:r>
      <w:r w:rsidR="00C76E5E">
        <w:rPr>
          <w:sz w:val="24"/>
        </w:rPr>
        <w:t>202</w:t>
      </w:r>
      <w:r w:rsidR="003664B4">
        <w:rPr>
          <w:sz w:val="24"/>
        </w:rPr>
        <w:t>6</w:t>
      </w:r>
      <w:r w:rsidR="00C76E5E">
        <w:rPr>
          <w:sz w:val="24"/>
        </w:rPr>
        <w:t>-0</w:t>
      </w:r>
      <w:r w:rsidR="003664B4">
        <w:rPr>
          <w:sz w:val="24"/>
        </w:rPr>
        <w:t>1</w:t>
      </w:r>
      <w:r w:rsidR="00C76E5E">
        <w:rPr>
          <w:sz w:val="24"/>
        </w:rPr>
        <w:t>-</w:t>
      </w:r>
      <w:r w:rsidR="003664B4">
        <w:rPr>
          <w:sz w:val="24"/>
        </w:rPr>
        <w:t>12</w:t>
      </w:r>
    </w:p>
    <w:p w:rsidR="00B13C92" w:rsidRPr="007B2BAF" w:rsidRDefault="00B13C92" w:rsidP="007B2BAF">
      <w:pPr>
        <w:pStyle w:val="lfej"/>
        <w:tabs>
          <w:tab w:val="clear" w:pos="4536"/>
          <w:tab w:val="clear" w:pos="9072"/>
        </w:tabs>
        <w:jc w:val="both"/>
        <w:rPr>
          <w:b/>
          <w:sz w:val="22"/>
          <w:szCs w:val="22"/>
        </w:rPr>
      </w:pPr>
      <w:r w:rsidRPr="007B2BAF">
        <w:rPr>
          <w:color w:val="FF0000"/>
          <w:sz w:val="22"/>
          <w:szCs w:val="22"/>
        </w:rPr>
        <w:tab/>
      </w:r>
      <w:r w:rsidRPr="007B2BAF">
        <w:rPr>
          <w:color w:val="FF0000"/>
          <w:sz w:val="22"/>
          <w:szCs w:val="22"/>
        </w:rPr>
        <w:tab/>
      </w:r>
      <w:r w:rsidRPr="007B2BAF">
        <w:rPr>
          <w:color w:val="FF0000"/>
          <w:sz w:val="22"/>
          <w:szCs w:val="22"/>
        </w:rPr>
        <w:tab/>
      </w:r>
      <w:r w:rsidRPr="007B2BAF">
        <w:rPr>
          <w:color w:val="FF0000"/>
          <w:sz w:val="22"/>
          <w:szCs w:val="22"/>
        </w:rPr>
        <w:tab/>
      </w:r>
      <w:r w:rsidRPr="007B2BAF">
        <w:rPr>
          <w:color w:val="FF0000"/>
          <w:sz w:val="22"/>
          <w:szCs w:val="22"/>
        </w:rPr>
        <w:tab/>
      </w:r>
      <w:r w:rsidRPr="007B2BAF">
        <w:rPr>
          <w:color w:val="FF0000"/>
          <w:sz w:val="22"/>
          <w:szCs w:val="22"/>
        </w:rPr>
        <w:tab/>
      </w:r>
      <w:r w:rsidRPr="007B2BAF">
        <w:rPr>
          <w:sz w:val="22"/>
          <w:szCs w:val="22"/>
        </w:rPr>
        <w:tab/>
      </w:r>
      <w:r w:rsidRPr="007B2BAF">
        <w:rPr>
          <w:sz w:val="22"/>
          <w:szCs w:val="22"/>
        </w:rPr>
        <w:tab/>
      </w:r>
      <w:r w:rsidRPr="007B2BAF">
        <w:rPr>
          <w:sz w:val="22"/>
          <w:szCs w:val="22"/>
        </w:rPr>
        <w:tab/>
      </w:r>
      <w:r w:rsidRPr="007B2BAF">
        <w:rPr>
          <w:sz w:val="22"/>
          <w:szCs w:val="22"/>
        </w:rPr>
        <w:tab/>
      </w:r>
      <w:r w:rsidRPr="007B2BAF">
        <w:rPr>
          <w:sz w:val="22"/>
          <w:szCs w:val="22"/>
        </w:rPr>
        <w:tab/>
      </w:r>
      <w:r w:rsidRPr="007B2BAF">
        <w:rPr>
          <w:sz w:val="22"/>
          <w:szCs w:val="22"/>
        </w:rPr>
        <w:tab/>
      </w:r>
      <w:r w:rsidRPr="007B2BAF">
        <w:rPr>
          <w:sz w:val="22"/>
          <w:szCs w:val="22"/>
        </w:rPr>
        <w:tab/>
      </w:r>
    </w:p>
    <w:sectPr w:rsidR="00B13C92" w:rsidRPr="007B2BAF" w:rsidSect="005E4A8C">
      <w:footnotePr>
        <w:pos w:val="beneathText"/>
      </w:footnotePr>
      <w:pgSz w:w="11905" w:h="16837"/>
      <w:pgMar w:top="71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ZapfHumnst BT">
    <w:altName w:val="Tahoma"/>
    <w:charset w:val="00"/>
    <w:family w:val="swiss"/>
    <w:pitch w:val="variable"/>
    <w:sig w:usb0="00000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Cmsor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Cmsor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Cmsor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pos w:val="beneathText"/>
  </w:footnotePr>
  <w:compat/>
  <w:rsids>
    <w:rsidRoot w:val="00761874"/>
    <w:rsid w:val="000805ED"/>
    <w:rsid w:val="000909F6"/>
    <w:rsid w:val="000A095A"/>
    <w:rsid w:val="000B1D4A"/>
    <w:rsid w:val="001A7E35"/>
    <w:rsid w:val="001B7B2E"/>
    <w:rsid w:val="00264112"/>
    <w:rsid w:val="002E6B35"/>
    <w:rsid w:val="00336EFF"/>
    <w:rsid w:val="003664B4"/>
    <w:rsid w:val="0049429C"/>
    <w:rsid w:val="00504C04"/>
    <w:rsid w:val="00553169"/>
    <w:rsid w:val="005A2886"/>
    <w:rsid w:val="005B406B"/>
    <w:rsid w:val="005E4A8C"/>
    <w:rsid w:val="005F3EAA"/>
    <w:rsid w:val="00613F19"/>
    <w:rsid w:val="006D61B1"/>
    <w:rsid w:val="00761874"/>
    <w:rsid w:val="007B2BAF"/>
    <w:rsid w:val="007C152E"/>
    <w:rsid w:val="00840073"/>
    <w:rsid w:val="009531FF"/>
    <w:rsid w:val="00986444"/>
    <w:rsid w:val="00AB1116"/>
    <w:rsid w:val="00B13C92"/>
    <w:rsid w:val="00B27275"/>
    <w:rsid w:val="00BE1D28"/>
    <w:rsid w:val="00C15185"/>
    <w:rsid w:val="00C76E5E"/>
    <w:rsid w:val="00C823CC"/>
    <w:rsid w:val="00D02A0B"/>
    <w:rsid w:val="00D2593E"/>
    <w:rsid w:val="00E95C20"/>
    <w:rsid w:val="00F750A9"/>
    <w:rsid w:val="00F9774A"/>
    <w:rsid w:val="00FA5A88"/>
    <w:rsid w:val="00FB4F9C"/>
    <w:rsid w:val="00FD07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5E4A8C"/>
    <w:pPr>
      <w:suppressAutoHyphens/>
    </w:pPr>
    <w:rPr>
      <w:sz w:val="24"/>
      <w:szCs w:val="24"/>
      <w:lang w:eastAsia="ar-SA"/>
    </w:rPr>
  </w:style>
  <w:style w:type="paragraph" w:styleId="Cmsor1">
    <w:name w:val="heading 1"/>
    <w:basedOn w:val="Norml"/>
    <w:next w:val="Norml"/>
    <w:qFormat/>
    <w:rsid w:val="005E4A8C"/>
    <w:pPr>
      <w:keepNext/>
      <w:numPr>
        <w:numId w:val="1"/>
      </w:numPr>
      <w:jc w:val="center"/>
      <w:outlineLvl w:val="0"/>
    </w:pPr>
    <w:rPr>
      <w:sz w:val="52"/>
    </w:rPr>
  </w:style>
  <w:style w:type="paragraph" w:styleId="Cmsor2">
    <w:name w:val="heading 2"/>
    <w:basedOn w:val="Norml"/>
    <w:next w:val="Norml"/>
    <w:qFormat/>
    <w:rsid w:val="005E4A8C"/>
    <w:pPr>
      <w:keepNext/>
      <w:numPr>
        <w:ilvl w:val="1"/>
        <w:numId w:val="1"/>
      </w:numPr>
      <w:jc w:val="center"/>
      <w:outlineLvl w:val="1"/>
    </w:pPr>
    <w:rPr>
      <w:sz w:val="28"/>
    </w:rPr>
  </w:style>
  <w:style w:type="paragraph" w:styleId="Cmsor5">
    <w:name w:val="heading 5"/>
    <w:basedOn w:val="Norml"/>
    <w:next w:val="Norml"/>
    <w:qFormat/>
    <w:rsid w:val="005E4A8C"/>
    <w:pPr>
      <w:keepNext/>
      <w:numPr>
        <w:ilvl w:val="4"/>
        <w:numId w:val="1"/>
      </w:numPr>
      <w:jc w:val="center"/>
      <w:outlineLvl w:val="4"/>
    </w:pPr>
    <w:rPr>
      <w:rFonts w:ascii="Arial" w:hAnsi="Arial"/>
      <w:b/>
      <w:bCs/>
      <w:sz w:val="28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Bekezdsalap-bettpusa">
    <w:name w:val="Bekezdés alap-betűtípusa"/>
    <w:rsid w:val="005E4A8C"/>
  </w:style>
  <w:style w:type="character" w:styleId="Hiperhivatkozs">
    <w:name w:val="Hyperlink"/>
    <w:basedOn w:val="Bekezdsalap-bettpusa"/>
    <w:semiHidden/>
    <w:rsid w:val="005E4A8C"/>
    <w:rPr>
      <w:color w:val="0000FF"/>
      <w:u w:val="single"/>
    </w:rPr>
  </w:style>
  <w:style w:type="paragraph" w:customStyle="1" w:styleId="Cmsor">
    <w:name w:val="Címsor"/>
    <w:basedOn w:val="Norml"/>
    <w:next w:val="Szvegtrzs"/>
    <w:rsid w:val="005E4A8C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Szvegtrzs">
    <w:name w:val="Body Text"/>
    <w:basedOn w:val="Norml"/>
    <w:semiHidden/>
    <w:rsid w:val="005E4A8C"/>
    <w:pPr>
      <w:spacing w:after="120"/>
    </w:pPr>
  </w:style>
  <w:style w:type="paragraph" w:styleId="Lista">
    <w:name w:val="List"/>
    <w:basedOn w:val="Szvegtrzs"/>
    <w:semiHidden/>
    <w:rsid w:val="005E4A8C"/>
    <w:rPr>
      <w:rFonts w:cs="Tahoma"/>
    </w:rPr>
  </w:style>
  <w:style w:type="paragraph" w:customStyle="1" w:styleId="Felirat">
    <w:name w:val="Felirat"/>
    <w:basedOn w:val="Norml"/>
    <w:rsid w:val="005E4A8C"/>
    <w:pPr>
      <w:suppressLineNumbers/>
      <w:spacing w:before="120" w:after="120"/>
    </w:pPr>
    <w:rPr>
      <w:rFonts w:cs="Tahoma"/>
      <w:i/>
      <w:iCs/>
    </w:rPr>
  </w:style>
  <w:style w:type="paragraph" w:customStyle="1" w:styleId="Trgymutat">
    <w:name w:val="Tárgymutató"/>
    <w:basedOn w:val="Norml"/>
    <w:rsid w:val="005E4A8C"/>
    <w:pPr>
      <w:suppressLineNumbers/>
    </w:pPr>
    <w:rPr>
      <w:rFonts w:cs="Tahoma"/>
    </w:rPr>
  </w:style>
  <w:style w:type="paragraph" w:styleId="lfej">
    <w:name w:val="header"/>
    <w:basedOn w:val="Norml"/>
    <w:semiHidden/>
    <w:rsid w:val="005E4A8C"/>
    <w:pPr>
      <w:tabs>
        <w:tab w:val="center" w:pos="4536"/>
        <w:tab w:val="right" w:pos="9072"/>
      </w:tabs>
    </w:pPr>
    <w:rPr>
      <w:sz w:val="20"/>
      <w:szCs w:val="20"/>
    </w:rPr>
  </w:style>
  <w:style w:type="paragraph" w:styleId="Buborkszveg">
    <w:name w:val="Balloon Text"/>
    <w:basedOn w:val="Norml"/>
    <w:semiHidden/>
    <w:unhideWhenUsed/>
    <w:rsid w:val="005E4A8C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semiHidden/>
    <w:rsid w:val="005E4A8C"/>
    <w:rPr>
      <w:rFonts w:ascii="Tahoma" w:hAnsi="Tahoma" w:cs="Tahoma"/>
      <w:sz w:val="16"/>
      <w:szCs w:val="16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202</Words>
  <Characters>1397</Characters>
  <Application>Microsoft Office Word</Application>
  <DocSecurity>0</DocSecurity>
  <Lines>11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A céges fejléc</vt:lpstr>
    </vt:vector>
  </TitlesOfParts>
  <Company>Genesis Hungary</Company>
  <LinksUpToDate>false</LinksUpToDate>
  <CharactersWithSpaces>1596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 céges fejléc</dc:title>
  <dc:creator>KOZEV</dc:creator>
  <cp:lastModifiedBy>Imi</cp:lastModifiedBy>
  <cp:revision>3</cp:revision>
  <cp:lastPrinted>2024-03-20T12:55:00Z</cp:lastPrinted>
  <dcterms:created xsi:type="dcterms:W3CDTF">2026-10-06T11:57:00Z</dcterms:created>
  <dcterms:modified xsi:type="dcterms:W3CDTF">2026-10-06T11:58:00Z</dcterms:modified>
</cp:coreProperties>
</file>